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75" w:rsidRPr="009142E0" w:rsidRDefault="009142E0" w:rsidP="009142E0">
      <w:pPr>
        <w:spacing w:before="100" w:beforeAutospacing="1" w:after="100" w:afterAutospacing="1"/>
        <w:jc w:val="center"/>
        <w:outlineLvl w:val="0"/>
        <w:rPr>
          <w:b/>
          <w:i/>
          <w:sz w:val="36"/>
          <w:szCs w:val="42"/>
        </w:rPr>
      </w:pPr>
      <w:r w:rsidRPr="009142E0">
        <w:rPr>
          <w:b/>
          <w:i/>
          <w:sz w:val="36"/>
          <w:szCs w:val="42"/>
        </w:rPr>
        <w:t xml:space="preserve">WSPÓŁDZIAŁANIE PRACODAWCY </w:t>
      </w:r>
      <w:r>
        <w:rPr>
          <w:b/>
          <w:i/>
          <w:sz w:val="36"/>
          <w:szCs w:val="42"/>
        </w:rPr>
        <w:br/>
      </w:r>
      <w:r w:rsidRPr="009142E0">
        <w:rPr>
          <w:b/>
          <w:i/>
          <w:sz w:val="36"/>
          <w:szCs w:val="42"/>
        </w:rPr>
        <w:t xml:space="preserve">ZE ZWIĄZKAMI ZAWODOWYMI </w:t>
      </w:r>
      <w:r w:rsidRPr="009142E0">
        <w:rPr>
          <w:b/>
          <w:i/>
          <w:sz w:val="36"/>
          <w:szCs w:val="42"/>
        </w:rPr>
        <w:br/>
        <w:t>W NOWYCH UWARUNKOWANIACH</w:t>
      </w:r>
    </w:p>
    <w:p w:rsidR="008A2C75" w:rsidRPr="000C6D93" w:rsidRDefault="008A2C75" w:rsidP="008A2C75">
      <w:pPr>
        <w:spacing w:before="100" w:beforeAutospacing="1" w:after="100" w:afterAutospacing="1"/>
      </w:pPr>
      <w:r w:rsidRPr="000C6D93">
        <w:rPr>
          <w:b/>
          <w:bCs/>
          <w:i/>
          <w:iCs/>
        </w:rPr>
        <w:t>Szanowni Państwo,</w:t>
      </w:r>
    </w:p>
    <w:p w:rsidR="008A2C75" w:rsidRDefault="008A2C75" w:rsidP="008A2C75">
      <w:pPr>
        <w:spacing w:before="100" w:beforeAutospacing="1" w:after="100" w:afterAutospacing="1"/>
        <w:jc w:val="both"/>
        <w:rPr>
          <w:bCs/>
        </w:rPr>
      </w:pPr>
      <w:r w:rsidRPr="00922015">
        <w:rPr>
          <w:bCs/>
        </w:rPr>
        <w:t xml:space="preserve">Pandemia koronawirusa </w:t>
      </w:r>
      <w:r>
        <w:rPr>
          <w:bCs/>
        </w:rPr>
        <w:t xml:space="preserve">spowodowała w wielu firmach istotne przewartościowanie podstawowych celów biznesowych. Nie mówi się już w nich o </w:t>
      </w:r>
      <w:proofErr w:type="gramStart"/>
      <w:r>
        <w:rPr>
          <w:bCs/>
        </w:rPr>
        <w:t>rozwoju ale</w:t>
      </w:r>
      <w:proofErr w:type="gramEnd"/>
      <w:r>
        <w:rPr>
          <w:bCs/>
        </w:rPr>
        <w:t xml:space="preserve"> o przetrwaniu. </w:t>
      </w:r>
      <w:r>
        <w:rPr>
          <w:bCs/>
        </w:rPr>
        <w:br/>
        <w:t xml:space="preserve">Do tego zaś potrzebne są często drastyczne cięcia kosztów, w tym zwłaszcza związanych </w:t>
      </w:r>
      <w:r>
        <w:rPr>
          <w:bCs/>
        </w:rPr>
        <w:br/>
        <w:t xml:space="preserve">z zatrudnieniem. Mając jednak nadzieję, że sytuacja powróci do normy właściciele i zarządy firm nie chcą, tak jak to miało miejsce w przypadku poprzedniego kryzysu, od razu rozpocząć od zwolnień, ale starają się zoptymalizować koszty wynagrodzeń za pomocą różnych działań. Z drugiej strony istnieje również spora grupa firm, które tylko w nieznacznym stopniu albo </w:t>
      </w:r>
      <w:r>
        <w:rPr>
          <w:bCs/>
        </w:rPr>
        <w:br/>
        <w:t xml:space="preserve">w ogóle nie dotknął koronawirus i które mogą i chcą nie tylko zatrudniać nowych </w:t>
      </w:r>
      <w:proofErr w:type="gramStart"/>
      <w:r>
        <w:rPr>
          <w:bCs/>
        </w:rPr>
        <w:t>pracowników ale</w:t>
      </w:r>
      <w:proofErr w:type="gramEnd"/>
      <w:r>
        <w:rPr>
          <w:bCs/>
        </w:rPr>
        <w:t xml:space="preserve"> również wprowadzać nowe narzędzia motywowania zatrudnionych do bardziej efektywnej pracy. </w:t>
      </w:r>
    </w:p>
    <w:p w:rsidR="008A2C75" w:rsidRDefault="008A2C75" w:rsidP="008A2C75">
      <w:pPr>
        <w:spacing w:before="100" w:beforeAutospacing="1" w:after="100" w:afterAutospacing="1"/>
        <w:jc w:val="both"/>
        <w:rPr>
          <w:bCs/>
        </w:rPr>
      </w:pPr>
      <w:r>
        <w:rPr>
          <w:bCs/>
        </w:rPr>
        <w:t xml:space="preserve">W obu wskazanych wyżej przypadkach niezbędna jest prawidłowa współpraca ze związkami zawodowymi (o ile one oczywiście działają).  </w:t>
      </w:r>
    </w:p>
    <w:p w:rsidR="008A2C75" w:rsidRPr="00FB6D3A" w:rsidRDefault="008A2C75" w:rsidP="008A2C75">
      <w:pPr>
        <w:spacing w:before="100" w:beforeAutospacing="1" w:after="100" w:afterAutospacing="1"/>
        <w:jc w:val="both"/>
        <w:rPr>
          <w:b/>
        </w:rPr>
      </w:pPr>
      <w:r>
        <w:rPr>
          <w:bCs/>
        </w:rPr>
        <w:t xml:space="preserve">I tutaj wielu pracodawców spotyka niespodzianka, bowiem </w:t>
      </w:r>
      <w:r w:rsidRPr="00FB6D3A">
        <w:rPr>
          <w:bCs/>
        </w:rPr>
        <w:t>od 1 stycznia 2019 r.</w:t>
      </w:r>
      <w:r w:rsidRPr="000C6D93">
        <w:t xml:space="preserve"> prawo zrzeszania się w związkach zawodowych, a więc również negocjowania układów zbiorowych pracy i prowadzenia sporu zbiorowego, mają nie tylko </w:t>
      </w:r>
      <w:proofErr w:type="gramStart"/>
      <w:r w:rsidRPr="000C6D93">
        <w:t>pracownicy ale</w:t>
      </w:r>
      <w:proofErr w:type="gramEnd"/>
      <w:r w:rsidRPr="000C6D93">
        <w:t xml:space="preserve"> </w:t>
      </w:r>
      <w:r w:rsidRPr="000C6D93">
        <w:rPr>
          <w:b/>
        </w:rPr>
        <w:t xml:space="preserve">wszystkie osoby wykonujące pracę zarobkową również na podstawie umów cywilnoprawnych </w:t>
      </w:r>
      <w:r>
        <w:rPr>
          <w:b/>
        </w:rPr>
        <w:br/>
      </w:r>
      <w:r w:rsidRPr="000C6D93">
        <w:rPr>
          <w:b/>
        </w:rPr>
        <w:t xml:space="preserve">i samozatrudnienia. </w:t>
      </w:r>
    </w:p>
    <w:p w:rsidR="008A2C75" w:rsidRDefault="008A2C75" w:rsidP="008A2C75">
      <w:pPr>
        <w:spacing w:before="100" w:beforeAutospacing="1" w:after="100" w:afterAutospacing="1"/>
        <w:jc w:val="both"/>
      </w:pPr>
      <w:r>
        <w:t>Ponadto w ostatnim czasie pojawiły się nowe</w:t>
      </w:r>
      <w:r w:rsidRPr="000C6D93">
        <w:t xml:space="preserve"> reguł</w:t>
      </w:r>
      <w:r>
        <w:t>y</w:t>
      </w:r>
      <w:r w:rsidRPr="000C6D93">
        <w:t xml:space="preserve"> jeżeli chodzi o zasady, sposoby i tryb współdziałania partnerów społecznych. </w:t>
      </w:r>
      <w:r>
        <w:t xml:space="preserve">Dotyczy to m.in. nowych (obowiązujących od 1 stycznia 2020 r.) </w:t>
      </w:r>
      <w:r w:rsidR="001072B7">
        <w:rPr>
          <w:b/>
        </w:rPr>
        <w:t>zasad</w:t>
      </w:r>
      <w:r w:rsidRPr="00FB6D3A">
        <w:rPr>
          <w:b/>
        </w:rPr>
        <w:t xml:space="preserve"> ustalania reprezentatywności związków zawodowych</w:t>
      </w:r>
      <w:r>
        <w:t xml:space="preserve"> czy też stosowania RODO w relacjach pracodawca związki zawodowe (</w:t>
      </w:r>
      <w:r w:rsidRPr="000C6D93">
        <w:t>zakres</w:t>
      </w:r>
      <w:r>
        <w:t>u</w:t>
      </w:r>
      <w:r w:rsidR="001072B7">
        <w:t xml:space="preserve"> informacji oraz sposobów</w:t>
      </w:r>
      <w:r w:rsidRPr="000C6D93">
        <w:t xml:space="preserve"> w jakich mogą je przetwarzać związki zawodowe</w:t>
      </w:r>
      <w:r>
        <w:t>)</w:t>
      </w:r>
      <w:r w:rsidRPr="000C6D93">
        <w:t>.</w:t>
      </w:r>
    </w:p>
    <w:p w:rsidR="008A2C75" w:rsidRDefault="008A2C75" w:rsidP="008A2C75">
      <w:pPr>
        <w:spacing w:before="100" w:beforeAutospacing="1" w:after="100" w:afterAutospacing="1"/>
        <w:jc w:val="both"/>
      </w:pPr>
      <w:r>
        <w:t>C</w:t>
      </w:r>
      <w:r w:rsidRPr="000C6D93">
        <w:t xml:space="preserve">o to oznacza dla partnerów społecznych, a więc organizacji związkowych </w:t>
      </w:r>
      <w:r w:rsidRPr="000C6D93">
        <w:br/>
        <w:t>i przedsiębiorców</w:t>
      </w:r>
      <w:r w:rsidR="00D3518B">
        <w:t>,</w:t>
      </w:r>
      <w:r w:rsidRPr="000C6D93">
        <w:t xml:space="preserve"> zwłaszcza w zakresie negocjowania </w:t>
      </w:r>
      <w:r>
        <w:t>prawa zakładowego</w:t>
      </w:r>
      <w:r w:rsidR="00D3518B">
        <w:t>,</w:t>
      </w:r>
      <w:r>
        <w:t xml:space="preserve"> zarówno związanego z dodaniem</w:t>
      </w:r>
      <w:r w:rsidR="00D3518B">
        <w:t>,</w:t>
      </w:r>
      <w:r>
        <w:t xml:space="preserve"> jak </w:t>
      </w:r>
      <w:r w:rsidR="00280023">
        <w:t>i odebraniem</w:t>
      </w:r>
      <w:r>
        <w:t xml:space="preserve"> pracownikom pewnych </w:t>
      </w:r>
      <w:proofErr w:type="gramStart"/>
      <w:r>
        <w:t>uprawnień.</w:t>
      </w:r>
      <w:proofErr w:type="gramEnd"/>
    </w:p>
    <w:p w:rsidR="008A2C75" w:rsidRPr="000C6D93" w:rsidRDefault="008A2C75" w:rsidP="008A2C75">
      <w:pPr>
        <w:spacing w:before="100" w:beforeAutospacing="1" w:after="100" w:afterAutospacing="1"/>
        <w:jc w:val="both"/>
      </w:pPr>
      <w:r w:rsidRPr="000C6D93">
        <w:t xml:space="preserve">O tym i o szeregu innych praktycznych problemach istniejących </w:t>
      </w:r>
      <w:r>
        <w:t xml:space="preserve">w relacjach pracodawca – związki zawodowe w dobie koronawirusa </w:t>
      </w:r>
      <w:r w:rsidRPr="000C6D93">
        <w:t>dowiecie się Państwo w czasie jednodniowego szkolenia</w:t>
      </w:r>
      <w:r w:rsidR="00D3518B">
        <w:t>,</w:t>
      </w:r>
      <w:r w:rsidRPr="000C6D93">
        <w:t xml:space="preserve"> organizowanego przez naszą firmę.</w:t>
      </w:r>
    </w:p>
    <w:p w:rsidR="008A2C75" w:rsidRPr="000C6D93" w:rsidRDefault="008A2C75" w:rsidP="008A2C75">
      <w:pPr>
        <w:spacing w:before="100" w:beforeAutospacing="1" w:after="100" w:afterAutospacing="1"/>
        <w:jc w:val="both"/>
      </w:pPr>
      <w:r w:rsidRPr="000C6D93">
        <w:t>Szkolenie adresujemy do wszystkich, którzy zajmują się lub są zainteresowani problematyką zbiorowych stosunków zatrudnienia</w:t>
      </w:r>
      <w:r w:rsidR="00D3518B">
        <w:t>,</w:t>
      </w:r>
      <w:r w:rsidRPr="000C6D93">
        <w:t xml:space="preserve"> zarówno reprezentując podmiot zatrudniający</w:t>
      </w:r>
      <w:r w:rsidR="00D3518B">
        <w:t>,</w:t>
      </w:r>
      <w:r w:rsidRPr="000C6D93">
        <w:t xml:space="preserve"> jak i stronę społeczną.</w:t>
      </w:r>
    </w:p>
    <w:p w:rsidR="00B92525" w:rsidRDefault="008A2C75" w:rsidP="009142E0">
      <w:pPr>
        <w:spacing w:before="100" w:beforeAutospacing="1" w:after="100" w:afterAutospacing="1"/>
        <w:rPr>
          <w:b/>
          <w:bCs/>
          <w:i/>
          <w:iCs/>
        </w:rPr>
      </w:pPr>
      <w:r w:rsidRPr="000C6D93">
        <w:rPr>
          <w:b/>
          <w:bCs/>
          <w:i/>
          <w:iCs/>
        </w:rPr>
        <w:t xml:space="preserve">Serdecznie zapraszamy! </w:t>
      </w:r>
    </w:p>
    <w:p w:rsidR="00205BAC" w:rsidRDefault="00205BAC" w:rsidP="009142E0">
      <w:pPr>
        <w:spacing w:before="100" w:beforeAutospacing="1" w:after="100" w:afterAutospacing="1"/>
        <w:rPr>
          <w:b/>
          <w:bCs/>
          <w:i/>
          <w:iCs/>
        </w:rPr>
      </w:pPr>
    </w:p>
    <w:p w:rsidR="00205BAC" w:rsidRDefault="00205BAC" w:rsidP="00205BA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PROGRAM</w:t>
      </w:r>
    </w:p>
    <w:p w:rsidR="00205BAC" w:rsidRDefault="00205BAC" w:rsidP="00205BA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205BAC" w:rsidRDefault="00205BAC" w:rsidP="00205BA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proofErr w:type="gramStart"/>
      <w:r>
        <w:t>Warunki jakie</w:t>
      </w:r>
      <w:proofErr w:type="gramEnd"/>
      <w:r>
        <w:t xml:space="preserve"> musi spełnić związek zawodowy aby móc prowadzić działalność na terenie zakładu pracy.</w:t>
      </w:r>
    </w:p>
    <w:p w:rsidR="00205BAC" w:rsidRDefault="00205BAC" w:rsidP="00205BA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Reprezentatywność zakładowej organizacji związkowej i jej wpływ na uprawnienia takiej organizacji.</w:t>
      </w:r>
    </w:p>
    <w:p w:rsidR="00205BAC" w:rsidRDefault="00205BAC" w:rsidP="00205BA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Sądowa weryfikacja liczby zrzeszonych w związku osób wykonujących pracę zarobkową.</w:t>
      </w:r>
    </w:p>
    <w:p w:rsidR="00205BAC" w:rsidRDefault="00205BAC" w:rsidP="00205BA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Zasady korzystania ze zwolnień od pracy przez działaczy związkowych.</w:t>
      </w:r>
    </w:p>
    <w:p w:rsidR="00205BAC" w:rsidRDefault="00205BAC" w:rsidP="00205BAC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Szczególna ochrona działaczy związkowych.</w:t>
      </w:r>
    </w:p>
    <w:p w:rsidR="00205BAC" w:rsidRDefault="00205BAC" w:rsidP="00205BA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Zakres uprawnień informacyjnych zakładowej organizacji związkowej /w tym również </w:t>
      </w:r>
      <w:r>
        <w:br/>
        <w:t>w kontekście szczególnej ochrony niektórych kategorii informacji/.</w:t>
      </w:r>
    </w:p>
    <w:p w:rsidR="00205BAC" w:rsidRDefault="00205BAC" w:rsidP="00205BA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Negocjowanie i zawieranie układów zbiorowych pracy i innych porozumień zbiorowych, uzgadnianie regulaminów: wynagradzania, pracy, zakładowego funduszu świadczeń socjalnych itd. w przypadku </w:t>
      </w:r>
      <w:proofErr w:type="gramStart"/>
      <w:r>
        <w:t>pracodawców u których</w:t>
      </w:r>
      <w:proofErr w:type="gramEnd"/>
      <w:r>
        <w:t xml:space="preserve"> działa kilka zakładowych organizacji związkowych.</w:t>
      </w:r>
    </w:p>
    <w:p w:rsidR="00205BAC" w:rsidRDefault="00205BAC" w:rsidP="00205BA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Odpowiedzialność przedstawicieli podmiotu zatrudniającego, jak i działaczy związkowych za naruszenie przepisów ustawy o związkach zawodowych.</w:t>
      </w:r>
    </w:p>
    <w:p w:rsidR="00205BAC" w:rsidRDefault="00205BAC" w:rsidP="00205BAC">
      <w:pPr>
        <w:autoSpaceDE w:val="0"/>
        <w:autoSpaceDN w:val="0"/>
        <w:adjustRightInd w:val="0"/>
        <w:spacing w:line="360" w:lineRule="auto"/>
        <w:jc w:val="both"/>
      </w:pPr>
    </w:p>
    <w:p w:rsidR="00205BAC" w:rsidRDefault="00205BAC" w:rsidP="00205BA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Prowadzący:</w:t>
      </w:r>
    </w:p>
    <w:p w:rsidR="00205BAC" w:rsidRDefault="00205BAC" w:rsidP="00205BAC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dr</w:t>
      </w:r>
      <w:proofErr w:type="gramEnd"/>
      <w:r>
        <w:rPr>
          <w:b/>
          <w:bCs/>
          <w:i/>
          <w:iCs/>
        </w:rPr>
        <w:t xml:space="preserve"> hab. Krzysztof WALCZAK</w:t>
      </w:r>
    </w:p>
    <w:p w:rsidR="00205BAC" w:rsidRDefault="00205BAC" w:rsidP="00205BAC">
      <w:pPr>
        <w:numPr>
          <w:ilvl w:val="0"/>
          <w:numId w:val="4"/>
        </w:numPr>
        <w:autoSpaceDE w:val="0"/>
        <w:autoSpaceDN w:val="0"/>
        <w:spacing w:before="180" w:line="276" w:lineRule="auto"/>
        <w:ind w:left="357" w:hanging="357"/>
        <w:jc w:val="both"/>
      </w:pPr>
      <w:r>
        <w:rPr>
          <w:bCs/>
          <w:iCs/>
        </w:rPr>
        <w:t>Doktor habilitowany nauk prawnych (specjalność: polskie i europejskie prawo pracy, motywowanie i wynagradzanie pracowników, współpraca pracodawcy ze związkami zawodowymi);</w:t>
      </w:r>
    </w:p>
    <w:p w:rsidR="00205BAC" w:rsidRDefault="00205BAC" w:rsidP="00205BAC">
      <w:pPr>
        <w:numPr>
          <w:ilvl w:val="0"/>
          <w:numId w:val="4"/>
        </w:numPr>
        <w:autoSpaceDE w:val="0"/>
        <w:autoSpaceDN w:val="0"/>
        <w:spacing w:line="276" w:lineRule="auto"/>
        <w:ind w:left="357" w:hanging="357"/>
        <w:jc w:val="both"/>
      </w:pPr>
      <w:r>
        <w:rPr>
          <w:bCs/>
          <w:iCs/>
        </w:rPr>
        <w:t>Adiunkt na Wydziale Zarządzania Uniwersytetu Warszawskiego;</w:t>
      </w:r>
    </w:p>
    <w:p w:rsidR="00205BAC" w:rsidRDefault="00205BAC" w:rsidP="00205BAC">
      <w:pPr>
        <w:numPr>
          <w:ilvl w:val="0"/>
          <w:numId w:val="4"/>
        </w:numPr>
        <w:tabs>
          <w:tab w:val="num" w:pos="1200"/>
        </w:tabs>
        <w:autoSpaceDE w:val="0"/>
        <w:autoSpaceDN w:val="0"/>
        <w:spacing w:line="276" w:lineRule="auto"/>
        <w:ind w:left="357" w:hanging="357"/>
        <w:jc w:val="both"/>
      </w:pPr>
      <w:r>
        <w:rPr>
          <w:bCs/>
          <w:iCs/>
        </w:rPr>
        <w:t xml:space="preserve">Wykładowca na studiach podyplomowych i MBA m.in. Uniwersytetu Jagiellońskiego, Uniwersytetu Łódzkiego, Uniwersytetu im. A. Mickiewicza w Poznaniu, Akademii </w:t>
      </w:r>
      <w:r>
        <w:rPr>
          <w:bCs/>
          <w:iCs/>
        </w:rPr>
        <w:br/>
        <w:t>L. Koźmińskiego, Szkoły Głównej Handlowej, Szkoły Wyższej Psychologii Społecznej;</w:t>
      </w:r>
    </w:p>
    <w:p w:rsidR="00205BAC" w:rsidRDefault="00205BAC" w:rsidP="00205BAC">
      <w:pPr>
        <w:numPr>
          <w:ilvl w:val="0"/>
          <w:numId w:val="4"/>
        </w:numPr>
        <w:autoSpaceDE w:val="0"/>
        <w:autoSpaceDN w:val="0"/>
        <w:spacing w:line="276" w:lineRule="auto"/>
        <w:ind w:left="357" w:hanging="357"/>
        <w:jc w:val="both"/>
      </w:pPr>
      <w:r>
        <w:rPr>
          <w:bCs/>
          <w:iCs/>
        </w:rPr>
        <w:t xml:space="preserve">Autor około 100 referatów prezentowanych na konferencjach, seminariach i szkoleniach organizowanych m. in. przez European Commission (Bruksela), International Labour Office (Genewa), European Network of Labor Inspections (Dusseldorf), Europejskie Stowarzyszenie Zarządzania Personelem /EAPM/; </w:t>
      </w:r>
    </w:p>
    <w:p w:rsidR="00205BAC" w:rsidRDefault="00205BAC" w:rsidP="00205BAC">
      <w:pPr>
        <w:numPr>
          <w:ilvl w:val="0"/>
          <w:numId w:val="4"/>
        </w:numPr>
        <w:autoSpaceDE w:val="0"/>
        <w:autoSpaceDN w:val="0"/>
        <w:spacing w:line="276" w:lineRule="auto"/>
        <w:ind w:left="357" w:hanging="357"/>
        <w:jc w:val="both"/>
      </w:pPr>
      <w:r>
        <w:rPr>
          <w:bCs/>
          <w:iCs/>
        </w:rPr>
        <w:t xml:space="preserve">Autor i współautor wielu publikacji książkowych m. in. „Rady Pracowników” (2006); „Europejskie prawo pracy i jego wpływ na ustawodawstwo polskie” (2003); „Zbiorowe prawo pracy. Komentarz” (2009); </w:t>
      </w:r>
      <w:r>
        <w:t xml:space="preserve">„Prawo pracyˮ (2013); </w:t>
      </w:r>
      <w:r>
        <w:rPr>
          <w:bCs/>
          <w:iCs/>
        </w:rPr>
        <w:t xml:space="preserve">„Komentarz do Kodeksu pracy” (2013); </w:t>
      </w:r>
      <w:r>
        <w:t>„Prawo pracy (dla sędziów i pełnomocników</w:t>
      </w:r>
      <w:proofErr w:type="gramStart"/>
      <w:r>
        <w:t>)” (2019); „Zasady</w:t>
      </w:r>
      <w:proofErr w:type="gramEnd"/>
      <w:r>
        <w:rPr>
          <w:bCs/>
          <w:iCs/>
        </w:rPr>
        <w:t xml:space="preserve"> wynagradzania za pracę u pracodawców – przedsiębiorców w świetle autonomicznych źródeł prawa pracy” (2018);</w:t>
      </w:r>
    </w:p>
    <w:p w:rsidR="00205BAC" w:rsidRDefault="00205BAC" w:rsidP="00205BAC">
      <w:pPr>
        <w:numPr>
          <w:ilvl w:val="0"/>
          <w:numId w:val="4"/>
        </w:numPr>
        <w:autoSpaceDE w:val="0"/>
        <w:autoSpaceDN w:val="0"/>
        <w:spacing w:line="276" w:lineRule="auto"/>
        <w:ind w:left="357" w:hanging="357"/>
        <w:jc w:val="both"/>
      </w:pPr>
      <w:r>
        <w:rPr>
          <w:bCs/>
          <w:iCs/>
        </w:rPr>
        <w:lastRenderedPageBreak/>
        <w:t>Autor artykułów z zakresu prawa pracy m. in. w „Personelu i Zarządzaniu”, „Monitorze Prawniczym”, „Rzeczpospolitej”</w:t>
      </w:r>
    </w:p>
    <w:p w:rsidR="00205BAC" w:rsidRDefault="00205BAC" w:rsidP="00205BAC">
      <w:pPr>
        <w:numPr>
          <w:ilvl w:val="0"/>
          <w:numId w:val="4"/>
        </w:numPr>
        <w:autoSpaceDE w:val="0"/>
        <w:autoSpaceDN w:val="0"/>
        <w:spacing w:line="276" w:lineRule="auto"/>
        <w:ind w:left="357" w:hanging="357"/>
        <w:jc w:val="both"/>
      </w:pPr>
      <w:r>
        <w:rPr>
          <w:bCs/>
          <w:iCs/>
        </w:rPr>
        <w:t xml:space="preserve">Redaktor naczelny miesięcznika „Monitor Prawa Pracy”; </w:t>
      </w:r>
    </w:p>
    <w:p w:rsidR="00205BAC" w:rsidRDefault="00205BAC" w:rsidP="00205BAC">
      <w:pPr>
        <w:numPr>
          <w:ilvl w:val="0"/>
          <w:numId w:val="4"/>
        </w:numPr>
        <w:autoSpaceDE w:val="0"/>
        <w:autoSpaceDN w:val="0"/>
        <w:spacing w:line="276" w:lineRule="auto"/>
        <w:ind w:left="357" w:hanging="357"/>
        <w:jc w:val="both"/>
      </w:pPr>
      <w:r>
        <w:rPr>
          <w:bCs/>
          <w:iCs/>
        </w:rPr>
        <w:t>B. członek Zarządu Polskiego Stowarzyszenia Zarządzania Kadrami a obecnie członek Rady Programowej</w:t>
      </w:r>
    </w:p>
    <w:p w:rsidR="00205BAC" w:rsidRDefault="00205BAC" w:rsidP="00205BAC">
      <w:pPr>
        <w:numPr>
          <w:ilvl w:val="0"/>
          <w:numId w:val="4"/>
        </w:numPr>
        <w:autoSpaceDE w:val="0"/>
        <w:autoSpaceDN w:val="0"/>
        <w:spacing w:line="276" w:lineRule="auto"/>
        <w:ind w:left="357" w:hanging="357"/>
        <w:jc w:val="both"/>
      </w:pPr>
      <w:r>
        <w:t>Doradca z zakresu prawa pracy wielu firm, banków i instytucji.</w:t>
      </w:r>
    </w:p>
    <w:p w:rsidR="00205BAC" w:rsidRDefault="00205BAC" w:rsidP="00205BAC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_ _ _  _ _ _ _ _ _ _ _ _ _ _ _ _ _ _ _ _ _ _ _ _ _</w:t>
      </w:r>
      <w:proofErr w:type="gramEnd"/>
      <w:r>
        <w:rPr>
          <w:b/>
          <w:bCs/>
          <w:i/>
          <w:iCs/>
        </w:rPr>
        <w:t xml:space="preserve"> _ _ _ _ _ _ _ _ _ _ _ _ _ _ _ _ _ _ _ _ _ _ _ _ _ </w:t>
      </w:r>
    </w:p>
    <w:p w:rsidR="00205BAC" w:rsidRDefault="00205BAC" w:rsidP="00205BAC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 xml:space="preserve">Termin: </w:t>
      </w:r>
      <w:r>
        <w:rPr>
          <w:b/>
          <w:bCs/>
        </w:rPr>
        <w:tab/>
      </w:r>
      <w:r>
        <w:rPr>
          <w:b/>
          <w:bCs/>
        </w:rPr>
        <w:tab/>
      </w:r>
      <w:r>
        <w:t>23 lutego 2021 r., w godz. 9.00 – 15.00</w:t>
      </w:r>
    </w:p>
    <w:p w:rsidR="00205BAC" w:rsidRDefault="00205BAC" w:rsidP="00205BAC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_ _ _  _ _ _ _ _ _ _ _ _ _ _ _ _ _ _ _ _ _ _ _ _ _</w:t>
      </w:r>
      <w:proofErr w:type="gramEnd"/>
      <w:r>
        <w:rPr>
          <w:b/>
          <w:bCs/>
          <w:i/>
          <w:iCs/>
        </w:rPr>
        <w:t xml:space="preserve"> _ _ _ _ _ _ _ _ _ _ _ _ _ _ _ _ _ _ _ _ _ _ _ _ _ </w:t>
      </w:r>
    </w:p>
    <w:p w:rsidR="00205BAC" w:rsidRDefault="00205BAC" w:rsidP="00205BAC">
      <w:pPr>
        <w:tabs>
          <w:tab w:val="left" w:pos="1980"/>
          <w:tab w:val="left" w:pos="2160"/>
        </w:tabs>
        <w:autoSpaceDE w:val="0"/>
        <w:autoSpaceDN w:val="0"/>
        <w:adjustRightInd w:val="0"/>
        <w:spacing w:line="276" w:lineRule="auto"/>
        <w:ind w:left="2160" w:hanging="2160"/>
        <w:jc w:val="both"/>
        <w:rPr>
          <w:b/>
        </w:rPr>
      </w:pPr>
      <w:r>
        <w:rPr>
          <w:b/>
          <w:bCs/>
        </w:rPr>
        <w:t xml:space="preserve">Materiały: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U</w:t>
      </w:r>
      <w:r>
        <w:t xml:space="preserve">czestnicy szkolenia otrzymają komplet materiałów źródłowych i autorskich w formie </w:t>
      </w:r>
      <w:r>
        <w:rPr>
          <w:b/>
        </w:rPr>
        <w:t>PDF</w:t>
      </w:r>
    </w:p>
    <w:p w:rsidR="00205BAC" w:rsidRDefault="00205BAC" w:rsidP="00205BAC">
      <w:pPr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_ _ _ _ _ _ _ _ _ _ _ _ _ _ _ _ _ _ _ _ _ _ _ _ _ _ _ _ _ _ _ _ _ _ _ _ _ _ _ _ _ _ _ _ _ _ _ _ _ _ </w:t>
      </w:r>
    </w:p>
    <w:p w:rsidR="00205BAC" w:rsidRDefault="00205BAC" w:rsidP="00205BAC">
      <w:pPr>
        <w:tabs>
          <w:tab w:val="left" w:pos="2552"/>
        </w:tabs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</w:rPr>
        <w:t xml:space="preserve">Sposób realizacji:     </w:t>
      </w:r>
      <w:r>
        <w:rPr>
          <w:bCs/>
        </w:rPr>
        <w:t>1.</w:t>
      </w:r>
      <w:r>
        <w:rPr>
          <w:b/>
          <w:bCs/>
        </w:rPr>
        <w:t xml:space="preserve"> </w:t>
      </w:r>
      <w:r>
        <w:t xml:space="preserve">Szkolenie realizowane </w:t>
      </w:r>
      <w:r>
        <w:rPr>
          <w:b/>
        </w:rPr>
        <w:t>ON – LINE</w:t>
      </w:r>
    </w:p>
    <w:p w:rsidR="00205BAC" w:rsidRDefault="00205BAC" w:rsidP="00205BAC">
      <w:pPr>
        <w:autoSpaceDE w:val="0"/>
        <w:autoSpaceDN w:val="0"/>
        <w:spacing w:line="276" w:lineRule="auto"/>
        <w:rPr>
          <w:bCs/>
        </w:rPr>
      </w:pPr>
      <w:r>
        <w:rPr>
          <w:bCs/>
        </w:rPr>
        <w:t xml:space="preserve">                             </w:t>
      </w:r>
      <w:r>
        <w:rPr>
          <w:bCs/>
        </w:rPr>
        <w:tab/>
        <w:t>2.</w:t>
      </w:r>
      <w:r>
        <w:rPr>
          <w:b/>
          <w:bCs/>
        </w:rPr>
        <w:t xml:space="preserve"> </w:t>
      </w:r>
      <w:r>
        <w:rPr>
          <w:bCs/>
        </w:rPr>
        <w:t>Link do szkolenia jest wysyłany do uczestników w przeddzień</w:t>
      </w:r>
    </w:p>
    <w:p w:rsidR="00205BAC" w:rsidRDefault="00205BAC" w:rsidP="00205BAC">
      <w:pPr>
        <w:autoSpaceDE w:val="0"/>
        <w:autoSpaceDN w:val="0"/>
        <w:adjustRightInd w:val="0"/>
        <w:spacing w:line="276" w:lineRule="auto"/>
        <w:ind w:left="2124" w:firstLine="3"/>
        <w:rPr>
          <w:b/>
          <w:bCs/>
        </w:rPr>
      </w:pPr>
      <w:r>
        <w:rPr>
          <w:bCs/>
        </w:rPr>
        <w:t xml:space="preserve">    </w:t>
      </w:r>
      <w:proofErr w:type="gramStart"/>
      <w:r>
        <w:rPr>
          <w:bCs/>
        </w:rPr>
        <w:t>szkolenia</w:t>
      </w:r>
      <w:proofErr w:type="gramEnd"/>
      <w:r>
        <w:rPr>
          <w:bCs/>
        </w:rPr>
        <w:t xml:space="preserve"> /razem z materiałami/</w:t>
      </w:r>
    </w:p>
    <w:p w:rsidR="00205BAC" w:rsidRDefault="00205BAC" w:rsidP="00205BAC">
      <w:pPr>
        <w:autoSpaceDE w:val="0"/>
        <w:autoSpaceDN w:val="0"/>
        <w:adjustRightInd w:val="0"/>
        <w:spacing w:line="276" w:lineRule="auto"/>
        <w:ind w:left="2127"/>
        <w:rPr>
          <w:b/>
          <w:bCs/>
        </w:rPr>
      </w:pPr>
      <w:r>
        <w:rPr>
          <w:bCs/>
        </w:rPr>
        <w:t xml:space="preserve">3. Wykład ilustrowany praktycznymi przykładami + </w:t>
      </w:r>
      <w:proofErr w:type="gramStart"/>
      <w:r>
        <w:rPr>
          <w:bCs/>
        </w:rPr>
        <w:t xml:space="preserve">dyskusja </w:t>
      </w:r>
      <w:r>
        <w:rPr>
          <w:bCs/>
        </w:rPr>
        <w:br/>
        <w:t xml:space="preserve">     + odpowiedzi</w:t>
      </w:r>
      <w:proofErr w:type="gramEnd"/>
      <w:r>
        <w:rPr>
          <w:bCs/>
        </w:rPr>
        <w:t xml:space="preserve"> na pytania + wymiana doświadczeń</w:t>
      </w:r>
      <w:r>
        <w:rPr>
          <w:b/>
          <w:bCs/>
        </w:rPr>
        <w:br/>
      </w:r>
      <w:r>
        <w:rPr>
          <w:bCs/>
        </w:rPr>
        <w:t xml:space="preserve">4. </w:t>
      </w:r>
      <w:r>
        <w:t>Wymagania sprzętowe:</w:t>
      </w:r>
    </w:p>
    <w:p w:rsidR="00205BAC" w:rsidRDefault="00205BAC" w:rsidP="00205BAC">
      <w:pPr>
        <w:numPr>
          <w:ilvl w:val="0"/>
          <w:numId w:val="5"/>
        </w:numPr>
        <w:tabs>
          <w:tab w:val="left" w:pos="2694"/>
        </w:tabs>
        <w:autoSpaceDE w:val="0"/>
        <w:autoSpaceDN w:val="0"/>
        <w:spacing w:line="276" w:lineRule="auto"/>
        <w:ind w:hanging="150"/>
        <w:jc w:val="both"/>
        <w:rPr>
          <w:b/>
        </w:rPr>
      </w:pPr>
      <w:r>
        <w:t xml:space="preserve">Komputer (z głośnikiem), laptop, smartfon, </w:t>
      </w:r>
      <w:proofErr w:type="gramStart"/>
      <w:r>
        <w:t xml:space="preserve">tablet: </w:t>
      </w:r>
      <w:r>
        <w:br/>
      </w:r>
      <w:r>
        <w:rPr>
          <w:b/>
        </w:rPr>
        <w:t xml:space="preserve">   z</w:t>
      </w:r>
      <w:proofErr w:type="gramEnd"/>
      <w:r>
        <w:rPr>
          <w:b/>
        </w:rPr>
        <w:t xml:space="preserve"> dostępem do internetu</w:t>
      </w:r>
    </w:p>
    <w:p w:rsidR="00205BAC" w:rsidRDefault="00205BAC" w:rsidP="00205BAC">
      <w:pPr>
        <w:numPr>
          <w:ilvl w:val="0"/>
          <w:numId w:val="5"/>
        </w:numPr>
        <w:tabs>
          <w:tab w:val="left" w:pos="2694"/>
        </w:tabs>
        <w:autoSpaceDE w:val="0"/>
        <w:autoSpaceDN w:val="0"/>
        <w:spacing w:line="276" w:lineRule="auto"/>
        <w:ind w:hanging="150"/>
        <w:jc w:val="both"/>
        <w:rPr>
          <w:b/>
        </w:rPr>
      </w:pPr>
      <w:r>
        <w:t xml:space="preserve">Słuchawki z mikrofonem (dla aktywnego </w:t>
      </w:r>
      <w:proofErr w:type="gramStart"/>
      <w:r>
        <w:t xml:space="preserve">uczestnictwa </w:t>
      </w:r>
      <w:r>
        <w:br/>
        <w:t xml:space="preserve">  w</w:t>
      </w:r>
      <w:proofErr w:type="gramEnd"/>
      <w:r>
        <w:t xml:space="preserve"> szkoleniu)</w:t>
      </w:r>
    </w:p>
    <w:p w:rsidR="00205BAC" w:rsidRDefault="00205BAC" w:rsidP="00205BAC">
      <w:pPr>
        <w:tabs>
          <w:tab w:val="left" w:pos="2127"/>
          <w:tab w:val="left" w:pos="2160"/>
        </w:tabs>
        <w:autoSpaceDE w:val="0"/>
        <w:autoSpaceDN w:val="0"/>
        <w:adjustRightInd w:val="0"/>
        <w:spacing w:line="276" w:lineRule="auto"/>
        <w:ind w:left="2160"/>
        <w:rPr>
          <w:b/>
        </w:rPr>
      </w:pPr>
      <w:r>
        <w:t xml:space="preserve">5. Logowanie do platformy i sprawdzanie ustawień: w </w:t>
      </w:r>
      <w:proofErr w:type="gramStart"/>
      <w:r>
        <w:t>dniu</w:t>
      </w:r>
      <w:r>
        <w:br/>
        <w:t xml:space="preserve">    szkolenia</w:t>
      </w:r>
      <w:proofErr w:type="gramEnd"/>
      <w:r>
        <w:t xml:space="preserve"> /na 30 min. przed jego rozpoczęciem/</w:t>
      </w:r>
    </w:p>
    <w:p w:rsidR="00205BAC" w:rsidRDefault="00205BAC" w:rsidP="00205BAC">
      <w:pPr>
        <w:tabs>
          <w:tab w:val="left" w:pos="2127"/>
          <w:tab w:val="left" w:pos="2160"/>
        </w:tabs>
        <w:autoSpaceDE w:val="0"/>
        <w:autoSpaceDN w:val="0"/>
        <w:adjustRightInd w:val="0"/>
        <w:spacing w:line="276" w:lineRule="auto"/>
        <w:ind w:left="2160"/>
      </w:pPr>
      <w:r>
        <w:t xml:space="preserve">6. Organizator szkolenia nie wyraża zgody na jakąkolwiek </w:t>
      </w:r>
      <w:proofErr w:type="gramStart"/>
      <w:r>
        <w:t>formę</w:t>
      </w:r>
      <w:r>
        <w:br/>
        <w:t xml:space="preserve">     utrwalania</w:t>
      </w:r>
      <w:proofErr w:type="gramEnd"/>
      <w:r>
        <w:t>, powielania, udostępniania lub nagrywania przebiegu</w:t>
      </w:r>
      <w:r>
        <w:br/>
        <w:t xml:space="preserve">     szkolenia. Treść szkolenia i materiały szkoleniowe objęte </w:t>
      </w:r>
      <w:proofErr w:type="gramStart"/>
      <w:r>
        <w:t>są</w:t>
      </w:r>
      <w:r>
        <w:br/>
        <w:t xml:space="preserve">     prawami</w:t>
      </w:r>
      <w:proofErr w:type="gramEnd"/>
      <w:r>
        <w:t xml:space="preserve"> autorskimi.</w:t>
      </w:r>
    </w:p>
    <w:p w:rsidR="00205BAC" w:rsidRDefault="00205BAC" w:rsidP="00205BAC">
      <w:pPr>
        <w:tabs>
          <w:tab w:val="left" w:pos="2410"/>
        </w:tabs>
        <w:autoSpaceDE w:val="0"/>
        <w:autoSpaceDN w:val="0"/>
        <w:adjustRightInd w:val="0"/>
        <w:spacing w:line="276" w:lineRule="auto"/>
      </w:pPr>
      <w:r>
        <w:t xml:space="preserve">                                    7. Zaświadczenie ukończenia szkolenia uczestnicy otrzymają </w:t>
      </w:r>
    </w:p>
    <w:p w:rsidR="00205BAC" w:rsidRDefault="00205BAC" w:rsidP="00205BAC">
      <w:pPr>
        <w:tabs>
          <w:tab w:val="left" w:pos="2127"/>
          <w:tab w:val="left" w:pos="2552"/>
        </w:tabs>
        <w:autoSpaceDE w:val="0"/>
        <w:autoSpaceDN w:val="0"/>
        <w:adjustRightInd w:val="0"/>
        <w:spacing w:line="276" w:lineRule="auto"/>
      </w:pPr>
      <w:r>
        <w:tab/>
        <w:t xml:space="preserve">    </w:t>
      </w:r>
      <w:proofErr w:type="gramStart"/>
      <w:r>
        <w:t>w</w:t>
      </w:r>
      <w:proofErr w:type="gramEnd"/>
      <w:r>
        <w:t xml:space="preserve"> formie </w:t>
      </w:r>
      <w:r>
        <w:rPr>
          <w:b/>
        </w:rPr>
        <w:t>PDF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05BAC" w:rsidRDefault="00205BAC" w:rsidP="00205BAC">
      <w:pPr>
        <w:tabs>
          <w:tab w:val="left" w:pos="2127"/>
          <w:tab w:val="left" w:pos="2160"/>
        </w:tabs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_ _ _ _ _ _ _ _ _ _ _ _ _ _ _ _ _ _ _ _ _ _ _ _ _ _ _ _ _ _ _ _ _ _ _ _ _ _ _ _ _ _ _ _ _ _ _ _ _ _ </w:t>
      </w:r>
    </w:p>
    <w:p w:rsidR="00205BAC" w:rsidRDefault="00205BAC" w:rsidP="00205BAC">
      <w:pPr>
        <w:autoSpaceDE w:val="0"/>
        <w:autoSpaceDN w:val="0"/>
        <w:adjustRightInd w:val="0"/>
        <w:spacing w:line="276" w:lineRule="auto"/>
      </w:pPr>
      <w:proofErr w:type="gramStart"/>
      <w:r>
        <w:rPr>
          <w:b/>
          <w:bCs/>
        </w:rPr>
        <w:t>Odpłatność:</w:t>
      </w:r>
      <w:r>
        <w:rPr>
          <w:b/>
          <w:bCs/>
        </w:rPr>
        <w:tab/>
      </w:r>
      <w:r>
        <w:rPr>
          <w:b/>
          <w:bCs/>
        </w:rPr>
        <w:tab/>
        <w:t xml:space="preserve">⃰  </w:t>
      </w:r>
      <w:r>
        <w:t>Za</w:t>
      </w:r>
      <w:proofErr w:type="gramEnd"/>
      <w:r>
        <w:t xml:space="preserve"> realizację szkolenia wynosi </w:t>
      </w:r>
      <w:r>
        <w:rPr>
          <w:b/>
        </w:rPr>
        <w:t>750 PLN</w:t>
      </w:r>
      <w:r>
        <w:t xml:space="preserve"> /+ 23% VAT/ od osoby</w:t>
      </w:r>
      <w:r>
        <w:br/>
        <w:t xml:space="preserve">    </w:t>
      </w:r>
      <w:r>
        <w:tab/>
      </w:r>
      <w:r>
        <w:tab/>
      </w:r>
      <w:r>
        <w:tab/>
        <w:t xml:space="preserve">  (słownie: siedemset pięćdziesiąt złotych) /+ 23% VAT/</w:t>
      </w:r>
    </w:p>
    <w:p w:rsidR="00205BAC" w:rsidRDefault="00205BAC" w:rsidP="00205BAC">
      <w:pPr>
        <w:autoSpaceDE w:val="0"/>
        <w:autoSpaceDN w:val="0"/>
        <w:adjustRightInd w:val="0"/>
        <w:spacing w:line="276" w:lineRule="auto"/>
        <w:ind w:left="2130"/>
        <w:rPr>
          <w:bCs/>
        </w:rPr>
      </w:pPr>
      <w:proofErr w:type="gramStart"/>
      <w:r>
        <w:rPr>
          <w:b/>
          <w:bCs/>
        </w:rPr>
        <w:t xml:space="preserve">⃰  </w:t>
      </w:r>
      <w:r>
        <w:rPr>
          <w:bCs/>
        </w:rPr>
        <w:t>Przy</w:t>
      </w:r>
      <w:proofErr w:type="gramEnd"/>
      <w:r>
        <w:rPr>
          <w:bCs/>
        </w:rPr>
        <w:t xml:space="preserve"> zgłoszeniu 2 osób: </w:t>
      </w:r>
      <w:r>
        <w:rPr>
          <w:b/>
          <w:bCs/>
        </w:rPr>
        <w:t>675 PLN</w:t>
      </w:r>
      <w:r>
        <w:rPr>
          <w:bCs/>
        </w:rPr>
        <w:t xml:space="preserve"> /+23% VAT/ od osoby</w:t>
      </w:r>
      <w:r>
        <w:rPr>
          <w:bCs/>
        </w:rPr>
        <w:br/>
        <w:t xml:space="preserve">  (słownie: sześćset siedemdziesiąt pięć złotych) /+ 23% VAT/</w:t>
      </w:r>
    </w:p>
    <w:p w:rsidR="00205BAC" w:rsidRDefault="00205BAC" w:rsidP="00205BAC">
      <w:pPr>
        <w:autoSpaceDE w:val="0"/>
        <w:autoSpaceDN w:val="0"/>
        <w:adjustRightInd w:val="0"/>
        <w:spacing w:line="276" w:lineRule="auto"/>
        <w:ind w:left="2130"/>
        <w:rPr>
          <w:bCs/>
        </w:rPr>
      </w:pPr>
      <w:proofErr w:type="gramStart"/>
      <w:r>
        <w:rPr>
          <w:b/>
          <w:bCs/>
        </w:rPr>
        <w:t xml:space="preserve">⃰  </w:t>
      </w:r>
      <w:r>
        <w:rPr>
          <w:bCs/>
        </w:rPr>
        <w:t>Przy</w:t>
      </w:r>
      <w:proofErr w:type="gramEnd"/>
      <w:r>
        <w:rPr>
          <w:bCs/>
        </w:rPr>
        <w:t xml:space="preserve"> zgłoszeniu 3 i więcej osób: </w:t>
      </w:r>
      <w:r>
        <w:rPr>
          <w:b/>
          <w:bCs/>
        </w:rPr>
        <w:t>600 PLN /</w:t>
      </w:r>
      <w:r>
        <w:rPr>
          <w:bCs/>
        </w:rPr>
        <w:t>+ 23% VAT/ od osoby</w:t>
      </w:r>
      <w:r>
        <w:rPr>
          <w:bCs/>
        </w:rPr>
        <w:br/>
        <w:t xml:space="preserve">  (słownie: sześćset złotych) /+ 23% VAT/  </w:t>
      </w:r>
    </w:p>
    <w:p w:rsidR="00205BAC" w:rsidRDefault="00205BAC" w:rsidP="00205BAC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Zgłoszenia:</w:t>
      </w:r>
    </w:p>
    <w:p w:rsidR="00205BAC" w:rsidRDefault="00205BAC" w:rsidP="00205BAC">
      <w:pPr>
        <w:numPr>
          <w:ilvl w:val="0"/>
          <w:numId w:val="4"/>
        </w:numPr>
        <w:autoSpaceDE w:val="0"/>
        <w:autoSpaceDN w:val="0"/>
        <w:spacing w:line="276" w:lineRule="auto"/>
        <w:ind w:left="357" w:hanging="357"/>
        <w:jc w:val="both"/>
      </w:pPr>
      <w:r>
        <w:t>Prosimy kierować na załączonej do pisma Karcie (do dnia 19 lutego 2021 roku).</w:t>
      </w:r>
    </w:p>
    <w:p w:rsidR="00205BAC" w:rsidRDefault="00205BAC" w:rsidP="00205BAC">
      <w:pPr>
        <w:numPr>
          <w:ilvl w:val="0"/>
          <w:numId w:val="4"/>
        </w:numPr>
        <w:autoSpaceDE w:val="0"/>
        <w:autoSpaceDN w:val="0"/>
        <w:spacing w:line="276" w:lineRule="auto"/>
        <w:ind w:left="357" w:hanging="357"/>
        <w:jc w:val="both"/>
      </w:pPr>
      <w:r>
        <w:t>Należność za udział w szkoleniu należy uregulować przelewem na numer konta podany na Karcie Zgłoszenia /z dopiskiem „Związki Zawodo</w:t>
      </w:r>
      <w:r>
        <w:t>we”/ do dnia 22 lutego 2021 roku</w:t>
      </w:r>
    </w:p>
    <w:p w:rsidR="00205BAC" w:rsidRDefault="00205BAC" w:rsidP="00205BAC">
      <w:pPr>
        <w:jc w:val="right"/>
      </w:pPr>
      <w:r>
        <w:lastRenderedPageBreak/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Orłowski – Patulski – Walczak Sp. z o. </w:t>
      </w:r>
      <w:proofErr w:type="gramStart"/>
      <w:r>
        <w:t>o</w:t>
      </w:r>
      <w:proofErr w:type="gramEnd"/>
      <w:r>
        <w:t xml:space="preserve">. </w:t>
      </w:r>
    </w:p>
    <w:p w:rsidR="00205BAC" w:rsidRDefault="00205BAC" w:rsidP="00205BA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ul</w:t>
      </w:r>
      <w:proofErr w:type="gramEnd"/>
      <w:r>
        <w:t xml:space="preserve">. Konwiktorska 9 lok. 25 B </w:t>
      </w:r>
    </w:p>
    <w:p w:rsidR="00205BAC" w:rsidRDefault="00205BAC" w:rsidP="00205BA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 – 216 Warszawa</w:t>
      </w:r>
    </w:p>
    <w:p w:rsidR="00205BAC" w:rsidRDefault="00205BAC" w:rsidP="00205BAC">
      <w:pPr>
        <w:jc w:val="right"/>
      </w:pPr>
      <w:proofErr w:type="gramStart"/>
      <w:r>
        <w:t>tel</w:t>
      </w:r>
      <w:proofErr w:type="gramEnd"/>
      <w:r>
        <w:t>. /22/ 635-68-68</w:t>
      </w:r>
    </w:p>
    <w:p w:rsidR="00205BAC" w:rsidRDefault="00205BAC" w:rsidP="00205BAC">
      <w:pPr>
        <w:jc w:val="right"/>
      </w:pPr>
      <w:r>
        <w:t xml:space="preserve">/22/ 635-79-35 </w:t>
      </w:r>
    </w:p>
    <w:p w:rsidR="00205BAC" w:rsidRDefault="00205BAC" w:rsidP="00205BAC">
      <w:pPr>
        <w:jc w:val="right"/>
      </w:pPr>
      <w:proofErr w:type="gramStart"/>
      <w:r>
        <w:t>tel</w:t>
      </w:r>
      <w:proofErr w:type="gramEnd"/>
      <w:r>
        <w:t>./fax. /22/ 635-13-45</w:t>
      </w:r>
    </w:p>
    <w:p w:rsidR="00205BAC" w:rsidRDefault="00205BAC" w:rsidP="00205BAC">
      <w:pPr>
        <w:jc w:val="right"/>
      </w:pPr>
    </w:p>
    <w:p w:rsidR="00205BAC" w:rsidRDefault="00205BAC" w:rsidP="00205BAC"/>
    <w:p w:rsidR="00205BAC" w:rsidRDefault="00205BAC" w:rsidP="00205BAC">
      <w:r>
        <w:t xml:space="preserve">……………………………… </w:t>
      </w:r>
    </w:p>
    <w:p w:rsidR="00205BAC" w:rsidRDefault="00205BAC" w:rsidP="00205BAC">
      <w:r>
        <w:t xml:space="preserve">(czytelna pieczątka firmy) </w:t>
      </w:r>
    </w:p>
    <w:p w:rsidR="00205BAC" w:rsidRDefault="00205BAC" w:rsidP="00205BAC">
      <w:pPr>
        <w:rPr>
          <w:b/>
          <w:sz w:val="28"/>
          <w:szCs w:val="28"/>
        </w:rPr>
      </w:pPr>
    </w:p>
    <w:p w:rsidR="00205BAC" w:rsidRPr="00F76727" w:rsidRDefault="00205BAC" w:rsidP="00205BAC">
      <w:pPr>
        <w:rPr>
          <w:b/>
          <w:sz w:val="28"/>
          <w:szCs w:val="28"/>
        </w:rPr>
      </w:pPr>
    </w:p>
    <w:p w:rsidR="00205BAC" w:rsidRPr="00F76727" w:rsidRDefault="00205BAC" w:rsidP="00205BAC">
      <w:pPr>
        <w:jc w:val="center"/>
        <w:rPr>
          <w:b/>
          <w:sz w:val="28"/>
          <w:szCs w:val="28"/>
        </w:rPr>
      </w:pPr>
      <w:r w:rsidRPr="00F76727">
        <w:rPr>
          <w:b/>
          <w:sz w:val="28"/>
          <w:szCs w:val="28"/>
        </w:rPr>
        <w:t>KARTA ZGŁOSZENIA</w:t>
      </w:r>
    </w:p>
    <w:p w:rsidR="00205BAC" w:rsidRDefault="00205BAC" w:rsidP="00205BAC">
      <w:pPr>
        <w:jc w:val="center"/>
        <w:rPr>
          <w:b/>
          <w:i/>
        </w:rPr>
      </w:pPr>
    </w:p>
    <w:p w:rsidR="00205BAC" w:rsidRDefault="00205BAC" w:rsidP="00205BAC">
      <w:pPr>
        <w:spacing w:line="276" w:lineRule="auto"/>
        <w:jc w:val="center"/>
        <w:rPr>
          <w:b/>
          <w:i/>
        </w:rPr>
      </w:pPr>
      <w:r>
        <w:rPr>
          <w:b/>
          <w:i/>
        </w:rPr>
        <w:t>Zgłaszamy udział w szkoleniu</w:t>
      </w:r>
    </w:p>
    <w:p w:rsidR="00205BAC" w:rsidRDefault="00205BAC" w:rsidP="00205BAC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WSPÓŁDZIAŁANIE PRACODAWCY ZE ZWIĄZKAMI ZAWODOWYMI</w:t>
      </w:r>
    </w:p>
    <w:p w:rsidR="00205BAC" w:rsidRPr="001B0038" w:rsidRDefault="00205BAC" w:rsidP="00205BAC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W NOWYCH UWARUNKOWANIACH</w:t>
      </w:r>
    </w:p>
    <w:p w:rsidR="00205BAC" w:rsidRDefault="00205BAC" w:rsidP="00205BAC">
      <w:pPr>
        <w:spacing w:line="276" w:lineRule="auto"/>
        <w:jc w:val="center"/>
        <w:rPr>
          <w:b/>
          <w:i/>
        </w:rPr>
      </w:pPr>
      <w:proofErr w:type="gramStart"/>
      <w:r>
        <w:rPr>
          <w:b/>
          <w:i/>
        </w:rPr>
        <w:t>w</w:t>
      </w:r>
      <w:proofErr w:type="gramEnd"/>
      <w:r>
        <w:rPr>
          <w:b/>
          <w:i/>
        </w:rPr>
        <w:t xml:space="preserve"> dniu 23 lutego 2021 r.</w:t>
      </w:r>
    </w:p>
    <w:p w:rsidR="00205BAC" w:rsidRDefault="00205BAC" w:rsidP="00205B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05BAC" w:rsidTr="00B0210C">
        <w:tc>
          <w:tcPr>
            <w:tcW w:w="4606" w:type="dxa"/>
          </w:tcPr>
          <w:p w:rsidR="00205BAC" w:rsidRDefault="00205BAC" w:rsidP="00B0210C">
            <w:pPr>
              <w:jc w:val="center"/>
            </w:pPr>
            <w:r>
              <w:t>Imię, nazwisko i stanowisko</w:t>
            </w:r>
          </w:p>
          <w:p w:rsidR="00205BAC" w:rsidRDefault="00205BAC" w:rsidP="00B0210C">
            <w:pPr>
              <w:jc w:val="center"/>
            </w:pPr>
            <w:proofErr w:type="gramStart"/>
            <w:r>
              <w:t>osoby</w:t>
            </w:r>
            <w:proofErr w:type="gramEnd"/>
            <w:r>
              <w:t xml:space="preserve"> zgłaszanej oraz adres e-mail</w:t>
            </w:r>
          </w:p>
        </w:tc>
        <w:tc>
          <w:tcPr>
            <w:tcW w:w="4606" w:type="dxa"/>
          </w:tcPr>
          <w:p w:rsidR="00205BAC" w:rsidRDefault="00205BAC" w:rsidP="00B0210C">
            <w:pPr>
              <w:jc w:val="center"/>
            </w:pPr>
            <w:r>
              <w:t>Imię, nazwisko, stanowisko i tel. służbowy osoby zgłaszającej oraz adres e-mail</w:t>
            </w:r>
          </w:p>
        </w:tc>
      </w:tr>
      <w:tr w:rsidR="00205BAC" w:rsidTr="00B0210C">
        <w:trPr>
          <w:cantSplit/>
        </w:trPr>
        <w:tc>
          <w:tcPr>
            <w:tcW w:w="4606" w:type="dxa"/>
          </w:tcPr>
          <w:p w:rsidR="00205BAC" w:rsidRDefault="00205BAC" w:rsidP="00B0210C"/>
        </w:tc>
        <w:tc>
          <w:tcPr>
            <w:tcW w:w="4606" w:type="dxa"/>
            <w:vMerge w:val="restart"/>
          </w:tcPr>
          <w:p w:rsidR="00205BAC" w:rsidRDefault="00205BAC" w:rsidP="00B0210C"/>
        </w:tc>
      </w:tr>
      <w:tr w:rsidR="00205BAC" w:rsidTr="00B0210C">
        <w:trPr>
          <w:cantSplit/>
        </w:trPr>
        <w:tc>
          <w:tcPr>
            <w:tcW w:w="4606" w:type="dxa"/>
          </w:tcPr>
          <w:p w:rsidR="00205BAC" w:rsidRDefault="00205BAC" w:rsidP="00B0210C"/>
        </w:tc>
        <w:tc>
          <w:tcPr>
            <w:tcW w:w="4606" w:type="dxa"/>
            <w:vMerge/>
          </w:tcPr>
          <w:p w:rsidR="00205BAC" w:rsidRDefault="00205BAC" w:rsidP="00B0210C"/>
        </w:tc>
      </w:tr>
      <w:tr w:rsidR="00205BAC" w:rsidTr="00B0210C">
        <w:trPr>
          <w:cantSplit/>
        </w:trPr>
        <w:tc>
          <w:tcPr>
            <w:tcW w:w="4606" w:type="dxa"/>
          </w:tcPr>
          <w:p w:rsidR="00205BAC" w:rsidRDefault="00205BAC" w:rsidP="00B0210C"/>
        </w:tc>
        <w:tc>
          <w:tcPr>
            <w:tcW w:w="4606" w:type="dxa"/>
            <w:vMerge/>
          </w:tcPr>
          <w:p w:rsidR="00205BAC" w:rsidRDefault="00205BAC" w:rsidP="00B0210C"/>
        </w:tc>
      </w:tr>
      <w:tr w:rsidR="00205BAC" w:rsidTr="00B0210C">
        <w:trPr>
          <w:cantSplit/>
        </w:trPr>
        <w:tc>
          <w:tcPr>
            <w:tcW w:w="4606" w:type="dxa"/>
          </w:tcPr>
          <w:p w:rsidR="00205BAC" w:rsidRDefault="00205BAC" w:rsidP="00B0210C"/>
        </w:tc>
        <w:tc>
          <w:tcPr>
            <w:tcW w:w="4606" w:type="dxa"/>
            <w:vMerge/>
          </w:tcPr>
          <w:p w:rsidR="00205BAC" w:rsidRDefault="00205BAC" w:rsidP="00B0210C"/>
        </w:tc>
      </w:tr>
      <w:tr w:rsidR="00205BAC" w:rsidTr="00B0210C">
        <w:trPr>
          <w:cantSplit/>
        </w:trPr>
        <w:tc>
          <w:tcPr>
            <w:tcW w:w="4606" w:type="dxa"/>
          </w:tcPr>
          <w:p w:rsidR="00205BAC" w:rsidRDefault="00205BAC" w:rsidP="00B0210C"/>
        </w:tc>
        <w:tc>
          <w:tcPr>
            <w:tcW w:w="4606" w:type="dxa"/>
            <w:vMerge/>
          </w:tcPr>
          <w:p w:rsidR="00205BAC" w:rsidRDefault="00205BAC" w:rsidP="00B0210C"/>
        </w:tc>
      </w:tr>
    </w:tbl>
    <w:p w:rsidR="00205BAC" w:rsidRDefault="00205BAC" w:rsidP="00205BAC"/>
    <w:p w:rsidR="00205BAC" w:rsidRDefault="00205BAC" w:rsidP="00205BAC"/>
    <w:p w:rsidR="00205BAC" w:rsidRDefault="00205BAC" w:rsidP="00205BAC">
      <w:r>
        <w:t xml:space="preserve">Należność za udział w szkoleniu ……. </w:t>
      </w:r>
      <w:proofErr w:type="gramStart"/>
      <w:r>
        <w:t>osób</w:t>
      </w:r>
      <w:proofErr w:type="gramEnd"/>
      <w:r>
        <w:t xml:space="preserve"> x …………PLN /+ 23% VAT/ = …………….. </w:t>
      </w:r>
    </w:p>
    <w:p w:rsidR="00205BAC" w:rsidRDefault="00205BAC" w:rsidP="00205BAC">
      <w:r>
        <w:t xml:space="preserve">(słownie </w:t>
      </w:r>
      <w:proofErr w:type="gramStart"/>
      <w:r>
        <w:t xml:space="preserve">złotych …………………………………………………………. ), /+ 23% </w:t>
      </w:r>
      <w:proofErr w:type="gramEnd"/>
      <w:r>
        <w:t>VAT/</w:t>
      </w:r>
    </w:p>
    <w:p w:rsidR="00205BAC" w:rsidRDefault="00205BAC" w:rsidP="00205BAC">
      <w:pPr>
        <w:rPr>
          <w:sz w:val="22"/>
          <w:szCs w:val="22"/>
        </w:rPr>
      </w:pPr>
      <w:proofErr w:type="gramStart"/>
      <w:r>
        <w:t>zobowiązujemy</w:t>
      </w:r>
      <w:proofErr w:type="gramEnd"/>
      <w:r>
        <w:t xml:space="preserve"> się przekazać przelewem na konto </w:t>
      </w:r>
      <w:r w:rsidRPr="005177E1">
        <w:rPr>
          <w:b/>
          <w:i/>
          <w:sz w:val="22"/>
          <w:szCs w:val="22"/>
        </w:rPr>
        <w:t>Nr 57 1240 2887 1111 0000 3389 0344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nie później niż do dnia 22 lutego 2021 roku.</w:t>
      </w:r>
    </w:p>
    <w:p w:rsidR="00205BAC" w:rsidRDefault="00205BAC" w:rsidP="00205BAC">
      <w:pPr>
        <w:rPr>
          <w:sz w:val="22"/>
          <w:szCs w:val="22"/>
        </w:rPr>
      </w:pPr>
    </w:p>
    <w:p w:rsidR="00205BAC" w:rsidRDefault="00205BAC" w:rsidP="00205BAC">
      <w:pPr>
        <w:rPr>
          <w:sz w:val="22"/>
          <w:szCs w:val="22"/>
        </w:rPr>
      </w:pPr>
    </w:p>
    <w:p w:rsidR="00205BAC" w:rsidRDefault="00205BAC" w:rsidP="00205BAC">
      <w:pPr>
        <w:rPr>
          <w:sz w:val="22"/>
          <w:szCs w:val="22"/>
        </w:rPr>
      </w:pPr>
      <w:r>
        <w:rPr>
          <w:sz w:val="22"/>
          <w:szCs w:val="22"/>
        </w:rPr>
        <w:t xml:space="preserve">Jesteśmy podatnikiem VAT. Nasz numer </w:t>
      </w:r>
      <w:proofErr w:type="gramStart"/>
      <w:r>
        <w:rPr>
          <w:sz w:val="22"/>
          <w:szCs w:val="22"/>
        </w:rPr>
        <w:t xml:space="preserve">NIP: …………………………….. . </w:t>
      </w:r>
      <w:proofErr w:type="gramEnd"/>
    </w:p>
    <w:p w:rsidR="00205BAC" w:rsidRDefault="00205BAC" w:rsidP="00205BAC">
      <w:pPr>
        <w:rPr>
          <w:sz w:val="22"/>
          <w:szCs w:val="22"/>
        </w:rPr>
      </w:pPr>
      <w:r>
        <w:rPr>
          <w:sz w:val="22"/>
          <w:szCs w:val="22"/>
        </w:rPr>
        <w:t xml:space="preserve">Upoważniamy Was do wystawienia faktury VAT bez naszego podpisu. </w:t>
      </w:r>
    </w:p>
    <w:p w:rsidR="00205BAC" w:rsidRDefault="00205BAC" w:rsidP="00205BAC">
      <w:pPr>
        <w:rPr>
          <w:sz w:val="22"/>
          <w:szCs w:val="22"/>
        </w:rPr>
      </w:pPr>
    </w:p>
    <w:p w:rsidR="00205BAC" w:rsidRDefault="00205BAC" w:rsidP="00205BAC">
      <w:pPr>
        <w:rPr>
          <w:sz w:val="22"/>
          <w:szCs w:val="22"/>
        </w:rPr>
      </w:pPr>
    </w:p>
    <w:p w:rsidR="00205BAC" w:rsidRDefault="00205BAC" w:rsidP="00205BAC">
      <w:pPr>
        <w:rPr>
          <w:sz w:val="22"/>
          <w:szCs w:val="22"/>
        </w:rPr>
      </w:pPr>
    </w:p>
    <w:p w:rsidR="00205BAC" w:rsidRDefault="00205BAC" w:rsidP="00205BAC">
      <w:r>
        <w:t xml:space="preserve">………………………….. 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205BAC" w:rsidRDefault="00205BAC" w:rsidP="00205BAC">
      <w:r>
        <w:t xml:space="preserve">(Główny księgowy)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(Dyrektor/Prezes) </w:t>
      </w:r>
    </w:p>
    <w:p w:rsidR="00205BAC" w:rsidRDefault="00205BAC" w:rsidP="00205BAC"/>
    <w:p w:rsidR="00205BAC" w:rsidRDefault="00205BAC" w:rsidP="00205BAC"/>
    <w:p w:rsidR="00205BAC" w:rsidRDefault="00205BAC" w:rsidP="00205BAC"/>
    <w:p w:rsidR="00205BAC" w:rsidRDefault="00205BAC" w:rsidP="00205BAC"/>
    <w:p w:rsidR="00205BAC" w:rsidRDefault="00205BAC" w:rsidP="00205BAC">
      <w:r>
        <w:t xml:space="preserve">Kartę zgłoszenia należy przesłać do firmy Orłowski – Patulski – Walczak Sp. z o. </w:t>
      </w:r>
      <w:proofErr w:type="gramStart"/>
      <w:r>
        <w:t>o</w:t>
      </w:r>
      <w:proofErr w:type="gramEnd"/>
      <w:r>
        <w:t>.</w:t>
      </w:r>
    </w:p>
    <w:p w:rsidR="00205BAC" w:rsidRDefault="00205BAC" w:rsidP="00205BAC">
      <w:proofErr w:type="gramStart"/>
      <w:r>
        <w:t>do</w:t>
      </w:r>
      <w:proofErr w:type="gramEnd"/>
      <w:r>
        <w:t xml:space="preserve"> dnia 19 lutego</w:t>
      </w:r>
      <w:r w:rsidRPr="00DE20AF">
        <w:t xml:space="preserve"> </w:t>
      </w:r>
      <w:r>
        <w:t>2021</w:t>
      </w:r>
      <w:r w:rsidRPr="00DE20AF">
        <w:t xml:space="preserve"> </w:t>
      </w:r>
      <w:r>
        <w:t xml:space="preserve">roku, pocztą, faxem / (22) 635 – 68 – 68/ lub e-mail: </w:t>
      </w:r>
    </w:p>
    <w:p w:rsidR="00205BAC" w:rsidRDefault="00205BAC" w:rsidP="00205BAC">
      <w:hyperlink r:id="rId8" w:history="1">
        <w:r w:rsidRPr="00DE20AF">
          <w:t>prawo@orlowski-patulski.pl</w:t>
        </w:r>
      </w:hyperlink>
    </w:p>
    <w:p w:rsidR="00205BAC" w:rsidRDefault="00205BAC" w:rsidP="00205BAC"/>
    <w:p w:rsidR="00205BAC" w:rsidRDefault="00205BAC" w:rsidP="00205BAC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205BAC" w:rsidRDefault="00205BAC" w:rsidP="00205BAC">
      <w:pPr>
        <w:jc w:val="center"/>
        <w:rPr>
          <w:b/>
        </w:rPr>
      </w:pPr>
    </w:p>
    <w:p w:rsidR="00205BAC" w:rsidRDefault="00205BAC" w:rsidP="00205BAC">
      <w:pPr>
        <w:jc w:val="both"/>
      </w:pPr>
      <w:r>
        <w:t xml:space="preserve">Zgodnie z art. 4 ust.11 w związku z art. 6 ust. 1 lit. a ogólnego rozporządzenia Parlamentu Europejskiego i Rady UE o ochronie danych osobowych z dnia 27 kwietnia 2016 r. (RODO) oświadczam, że wyrażam zgodę na przetwarzanie moich danych osobowych zawartych </w:t>
      </w:r>
      <w:r>
        <w:br/>
        <w:t>w karcie zgłoszenia w celu udziału w szkoleniu organizowanym przez firmę ORŁOWSKI-PATULSKI-WALCZAK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z</w:t>
      </w:r>
      <w:proofErr w:type="gramEnd"/>
      <w:r>
        <w:t xml:space="preserve"> siedzibą przy ul. Konwiktorskiej 9 lok. 25 B </w:t>
      </w:r>
      <w:r>
        <w:br/>
        <w:t>w Warszawie (00-216).</w:t>
      </w:r>
    </w:p>
    <w:p w:rsidR="00205BAC" w:rsidRDefault="00205BAC" w:rsidP="00205BAC">
      <w:pPr>
        <w:jc w:val="both"/>
      </w:pPr>
      <w:r>
        <w:t>Jednocześnie przyjmuję do wiadomości, że:</w:t>
      </w:r>
    </w:p>
    <w:p w:rsidR="00205BAC" w:rsidRDefault="00205BAC" w:rsidP="00205BAC">
      <w:pPr>
        <w:jc w:val="both"/>
      </w:pPr>
      <w:r>
        <w:t xml:space="preserve">1. Administratorem moich danych osobowych jest ORŁOWSKI-PATULSKI-WALCZAK </w:t>
      </w:r>
      <w:r>
        <w:br/>
        <w:t>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z</w:t>
      </w:r>
      <w:proofErr w:type="gramEnd"/>
      <w:r>
        <w:t xml:space="preserve"> siedzibą przy ul. Konwiktorskiej 9 lok. 25 B w Warszawie (00-216), zarejestrowana w KRS pod nr: 0000134749, NIP: 525-21- 33- 772;</w:t>
      </w:r>
    </w:p>
    <w:p w:rsidR="00205BAC" w:rsidRDefault="00205BAC" w:rsidP="00205BAC">
      <w:pPr>
        <w:jc w:val="both"/>
      </w:pPr>
      <w:r>
        <w:t>2. Kontakt z firmą ORŁOWSKI-PATULSKI-WALCZAK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jest</w:t>
      </w:r>
      <w:proofErr w:type="gramEnd"/>
      <w:r>
        <w:t xml:space="preserve"> możliwy za pomocą poczty tradycyjnej, elektronicznej: prawo@orlowski-patulski.</w:t>
      </w:r>
      <w:proofErr w:type="gramStart"/>
      <w:r>
        <w:t>pl</w:t>
      </w:r>
      <w:proofErr w:type="gramEnd"/>
      <w:r>
        <w:t xml:space="preserve"> oraz telefonicznie  </w:t>
      </w:r>
      <w:r>
        <w:br/>
        <w:t>(22) 635 68 68, (22) 635 79 35 (22) 635 13 45;</w:t>
      </w:r>
    </w:p>
    <w:p w:rsidR="00205BAC" w:rsidRDefault="00205BAC" w:rsidP="00205BAC">
      <w:pPr>
        <w:jc w:val="both"/>
      </w:pPr>
      <w:r>
        <w:t>3. Moje dane osobowe będą przechowywane przez administratora do czasu zakończenia szkolenia;</w:t>
      </w:r>
    </w:p>
    <w:p w:rsidR="00205BAC" w:rsidRDefault="00205BAC" w:rsidP="00205BAC">
      <w:pPr>
        <w:tabs>
          <w:tab w:val="left" w:pos="6525"/>
        </w:tabs>
        <w:jc w:val="both"/>
      </w:pPr>
      <w:r>
        <w:t>4. Moje dane osobowe nie będą przekazywane innym podmiotom;</w:t>
      </w:r>
    </w:p>
    <w:p w:rsidR="00205BAC" w:rsidRDefault="00205BAC" w:rsidP="00205BAC">
      <w:pPr>
        <w:tabs>
          <w:tab w:val="left" w:pos="6525"/>
        </w:tabs>
        <w:jc w:val="both"/>
      </w:pPr>
      <w:r>
        <w:t>5. Zgoda na przetwarzanie danych osobowych może być w każdej chwili cofnięta; w takim przypadku dane zostaną przez administratora usunięte.</w:t>
      </w:r>
    </w:p>
    <w:p w:rsidR="00205BAC" w:rsidRDefault="00205BAC" w:rsidP="00205BAC"/>
    <w:p w:rsidR="00205BAC" w:rsidRPr="009142E0" w:rsidRDefault="00205BAC" w:rsidP="00205BAC">
      <w:pPr>
        <w:autoSpaceDE w:val="0"/>
        <w:autoSpaceDN w:val="0"/>
        <w:spacing w:line="276" w:lineRule="auto"/>
        <w:jc w:val="both"/>
      </w:pPr>
    </w:p>
    <w:sectPr w:rsidR="00205BAC" w:rsidRPr="009142E0" w:rsidSect="00C83683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AC" w:rsidRDefault="00AA23AC" w:rsidP="008D3ECD">
      <w:r>
        <w:separator/>
      </w:r>
    </w:p>
  </w:endnote>
  <w:endnote w:type="continuationSeparator" w:id="0">
    <w:p w:rsidR="00AA23AC" w:rsidRDefault="00AA23AC" w:rsidP="008D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upertino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BB" w:rsidRPr="00BD1DD0" w:rsidRDefault="002D2DB8" w:rsidP="002D2DB8">
    <w:pPr>
      <w:pStyle w:val="Stopka"/>
      <w:pBdr>
        <w:top w:val="single" w:sz="4" w:space="0" w:color="auto"/>
      </w:pBdr>
      <w:tabs>
        <w:tab w:val="clear" w:pos="9072"/>
        <w:tab w:val="right" w:pos="9360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                                                                                                  Współdziałanie pracodawcy ze związkami zawodowymi</w:t>
    </w:r>
    <w:r w:rsidR="00EE21BB">
      <w:rPr>
        <w:i/>
        <w:sz w:val="20"/>
        <w:szCs w:val="20"/>
      </w:rPr>
      <w:tab/>
    </w:r>
    <w:r w:rsidR="00EE21BB">
      <w:rPr>
        <w:i/>
        <w:sz w:val="20"/>
        <w:szCs w:val="20"/>
      </w:rPr>
      <w:tab/>
    </w:r>
  </w:p>
  <w:p w:rsidR="00EE21BB" w:rsidRDefault="00EE21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AC" w:rsidRDefault="00AA23AC" w:rsidP="008D3ECD">
      <w:r>
        <w:separator/>
      </w:r>
    </w:p>
  </w:footnote>
  <w:footnote w:type="continuationSeparator" w:id="0">
    <w:p w:rsidR="00AA23AC" w:rsidRDefault="00AA23AC" w:rsidP="008D3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BB" w:rsidRDefault="00EE21BB" w:rsidP="00C83683">
    <w:pPr>
      <w:pStyle w:val="Nagwek1"/>
      <w:jc w:val="both"/>
      <w:rPr>
        <w:rFonts w:ascii="PL Cupertino" w:hAnsi="PL Cupertino"/>
        <w:b w:val="0"/>
        <w:bCs w:val="0"/>
        <w:szCs w:val="36"/>
      </w:rPr>
    </w:pPr>
  </w:p>
  <w:p w:rsidR="00EE21BB" w:rsidRPr="00396543" w:rsidRDefault="00EE21BB" w:rsidP="00C83683">
    <w:pPr>
      <w:pStyle w:val="Nagwek"/>
      <w:pBdr>
        <w:bottom w:val="single" w:sz="4" w:space="1" w:color="auto"/>
      </w:pBdr>
      <w:tabs>
        <w:tab w:val="clear" w:pos="9072"/>
        <w:tab w:val="right" w:pos="9360"/>
      </w:tabs>
      <w:rPr>
        <w:b/>
        <w:i/>
        <w:sz w:val="20"/>
        <w:szCs w:val="20"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 w:rsidRPr="00396543">
      <w:rPr>
        <w:b/>
        <w:i/>
        <w:sz w:val="20"/>
        <w:szCs w:val="20"/>
      </w:rPr>
      <w:t>ORŁOWSKI – PATULSKI</w:t>
    </w:r>
    <w:r>
      <w:rPr>
        <w:b/>
        <w:i/>
        <w:sz w:val="20"/>
        <w:szCs w:val="20"/>
      </w:rPr>
      <w:t xml:space="preserve"> – </w:t>
    </w:r>
    <w:proofErr w:type="gramStart"/>
    <w:r>
      <w:rPr>
        <w:b/>
        <w:i/>
        <w:sz w:val="20"/>
        <w:szCs w:val="20"/>
      </w:rPr>
      <w:t xml:space="preserve">WALCZAK </w:t>
    </w:r>
    <w:r w:rsidRPr="00396543">
      <w:rPr>
        <w:b/>
        <w:i/>
        <w:sz w:val="20"/>
        <w:szCs w:val="20"/>
      </w:rPr>
      <w:t xml:space="preserve"> Sp</w:t>
    </w:r>
    <w:proofErr w:type="gramEnd"/>
    <w:r w:rsidRPr="00396543">
      <w:rPr>
        <w:b/>
        <w:i/>
        <w:sz w:val="20"/>
        <w:szCs w:val="20"/>
      </w:rPr>
      <w:t xml:space="preserve">. z o. </w:t>
    </w:r>
    <w:proofErr w:type="gramStart"/>
    <w:r w:rsidRPr="00396543">
      <w:rPr>
        <w:b/>
        <w:i/>
        <w:sz w:val="20"/>
        <w:szCs w:val="20"/>
      </w:rPr>
      <w:t>o</w:t>
    </w:r>
    <w:proofErr w:type="gramEnd"/>
    <w:r w:rsidRPr="00396543">
      <w:rPr>
        <w:b/>
        <w:i/>
        <w:sz w:val="20"/>
        <w:szCs w:val="20"/>
      </w:rPr>
      <w:t xml:space="preserve">. </w:t>
    </w:r>
  </w:p>
  <w:p w:rsidR="00EE21BB" w:rsidRDefault="00EE21BB" w:rsidP="00C83683">
    <w:pPr>
      <w:pStyle w:val="Nagwek"/>
    </w:pPr>
  </w:p>
  <w:p w:rsidR="00EE21BB" w:rsidRDefault="00EE21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519"/>
    <w:multiLevelType w:val="hybridMultilevel"/>
    <w:tmpl w:val="E53E01C6"/>
    <w:lvl w:ilvl="0" w:tplc="7B169C9A">
      <w:start w:val="1"/>
      <w:numFmt w:val="bullet"/>
      <w:lvlText w:val=""/>
      <w:lvlJc w:val="left"/>
      <w:pPr>
        <w:ind w:left="2560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">
    <w:nsid w:val="13EE3787"/>
    <w:multiLevelType w:val="multilevel"/>
    <w:tmpl w:val="2B2CB7D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75C62DF"/>
    <w:multiLevelType w:val="hybridMultilevel"/>
    <w:tmpl w:val="039498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D6"/>
    <w:rsid w:val="00005516"/>
    <w:rsid w:val="000113AB"/>
    <w:rsid w:val="00085241"/>
    <w:rsid w:val="00100401"/>
    <w:rsid w:val="001007FB"/>
    <w:rsid w:val="001072B7"/>
    <w:rsid w:val="001248FC"/>
    <w:rsid w:val="00153F3A"/>
    <w:rsid w:val="00205BAC"/>
    <w:rsid w:val="00231BE3"/>
    <w:rsid w:val="00280023"/>
    <w:rsid w:val="002A0C6A"/>
    <w:rsid w:val="002D2DB8"/>
    <w:rsid w:val="002D4B79"/>
    <w:rsid w:val="00364C6B"/>
    <w:rsid w:val="003B7EB9"/>
    <w:rsid w:val="00407FD6"/>
    <w:rsid w:val="00413930"/>
    <w:rsid w:val="004207DF"/>
    <w:rsid w:val="0043603C"/>
    <w:rsid w:val="0047751D"/>
    <w:rsid w:val="004B5758"/>
    <w:rsid w:val="0057567E"/>
    <w:rsid w:val="005C4D3C"/>
    <w:rsid w:val="005D0664"/>
    <w:rsid w:val="005D57B5"/>
    <w:rsid w:val="005E7465"/>
    <w:rsid w:val="007338A5"/>
    <w:rsid w:val="00745757"/>
    <w:rsid w:val="00756516"/>
    <w:rsid w:val="007578CF"/>
    <w:rsid w:val="007663A0"/>
    <w:rsid w:val="007E3A4E"/>
    <w:rsid w:val="007F5153"/>
    <w:rsid w:val="008035F7"/>
    <w:rsid w:val="00807492"/>
    <w:rsid w:val="00836E90"/>
    <w:rsid w:val="008511E3"/>
    <w:rsid w:val="008A2C75"/>
    <w:rsid w:val="008B3618"/>
    <w:rsid w:val="008D3ECD"/>
    <w:rsid w:val="008E163F"/>
    <w:rsid w:val="009142E0"/>
    <w:rsid w:val="00922875"/>
    <w:rsid w:val="00923210"/>
    <w:rsid w:val="00931D2F"/>
    <w:rsid w:val="009347C7"/>
    <w:rsid w:val="00970EFF"/>
    <w:rsid w:val="00A2423E"/>
    <w:rsid w:val="00A3060E"/>
    <w:rsid w:val="00AA23AC"/>
    <w:rsid w:val="00AB4337"/>
    <w:rsid w:val="00AC28F0"/>
    <w:rsid w:val="00AE1166"/>
    <w:rsid w:val="00B13C4A"/>
    <w:rsid w:val="00B246EC"/>
    <w:rsid w:val="00B92525"/>
    <w:rsid w:val="00BB07A9"/>
    <w:rsid w:val="00BB13C9"/>
    <w:rsid w:val="00BC6629"/>
    <w:rsid w:val="00BD1B08"/>
    <w:rsid w:val="00BD4E63"/>
    <w:rsid w:val="00BE0D02"/>
    <w:rsid w:val="00BF7397"/>
    <w:rsid w:val="00C03736"/>
    <w:rsid w:val="00C24557"/>
    <w:rsid w:val="00C83683"/>
    <w:rsid w:val="00CA6FA9"/>
    <w:rsid w:val="00D3518B"/>
    <w:rsid w:val="00D359EE"/>
    <w:rsid w:val="00D424DE"/>
    <w:rsid w:val="00D54699"/>
    <w:rsid w:val="00D776D1"/>
    <w:rsid w:val="00DA4198"/>
    <w:rsid w:val="00DE3BE9"/>
    <w:rsid w:val="00E62CED"/>
    <w:rsid w:val="00EE21BB"/>
    <w:rsid w:val="00EF500C"/>
    <w:rsid w:val="00F02649"/>
    <w:rsid w:val="00F51A22"/>
    <w:rsid w:val="00F678E8"/>
    <w:rsid w:val="00FA1679"/>
    <w:rsid w:val="00FA1D8F"/>
    <w:rsid w:val="00FD1706"/>
    <w:rsid w:val="00FD3C35"/>
    <w:rsid w:val="00F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F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7FD6"/>
    <w:pPr>
      <w:keepNext/>
      <w:outlineLvl w:val="0"/>
    </w:pPr>
    <w:rPr>
      <w:b/>
      <w:bCs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7FD6"/>
    <w:rPr>
      <w:rFonts w:ascii="Times New Roman" w:eastAsia="Times New Roman" w:hAnsi="Times New Roman" w:cs="Times New Roman"/>
      <w:b/>
      <w:bCs/>
      <w:i/>
      <w:iCs/>
      <w:sz w:val="36"/>
      <w:szCs w:val="24"/>
      <w:lang w:eastAsia="pl-PL"/>
    </w:rPr>
  </w:style>
  <w:style w:type="paragraph" w:styleId="Nagwek">
    <w:name w:val="header"/>
    <w:basedOn w:val="Normalny"/>
    <w:link w:val="NagwekZnak"/>
    <w:rsid w:val="00407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7F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07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7F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1166"/>
    <w:rPr>
      <w:b/>
      <w:bCs/>
    </w:rPr>
  </w:style>
  <w:style w:type="character" w:customStyle="1" w:styleId="ai1ec-event-title">
    <w:name w:val="ai1ec-event-title"/>
    <w:basedOn w:val="Domylnaczcionkaakapitu"/>
    <w:rsid w:val="00AE1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F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7FD6"/>
    <w:pPr>
      <w:keepNext/>
      <w:outlineLvl w:val="0"/>
    </w:pPr>
    <w:rPr>
      <w:b/>
      <w:bCs/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7FD6"/>
    <w:rPr>
      <w:rFonts w:ascii="Times New Roman" w:eastAsia="Times New Roman" w:hAnsi="Times New Roman" w:cs="Times New Roman"/>
      <w:b/>
      <w:bCs/>
      <w:i/>
      <w:iCs/>
      <w:sz w:val="36"/>
      <w:szCs w:val="24"/>
      <w:lang w:eastAsia="pl-PL"/>
    </w:rPr>
  </w:style>
  <w:style w:type="paragraph" w:styleId="Nagwek">
    <w:name w:val="header"/>
    <w:basedOn w:val="Normalny"/>
    <w:link w:val="NagwekZnak"/>
    <w:rsid w:val="00407F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7F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07F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7F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1166"/>
    <w:rPr>
      <w:b/>
      <w:bCs/>
    </w:rPr>
  </w:style>
  <w:style w:type="character" w:customStyle="1" w:styleId="ai1ec-event-title">
    <w:name w:val="ai1ec-event-title"/>
    <w:basedOn w:val="Domylnaczcionkaakapitu"/>
    <w:rsid w:val="00AE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wo@orlowski-patul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Walczak</dc:creator>
  <cp:lastModifiedBy>Edyta Marańska</cp:lastModifiedBy>
  <cp:revision>5</cp:revision>
  <cp:lastPrinted>2019-06-24T08:33:00Z</cp:lastPrinted>
  <dcterms:created xsi:type="dcterms:W3CDTF">2020-12-21T09:18:00Z</dcterms:created>
  <dcterms:modified xsi:type="dcterms:W3CDTF">2021-01-13T09:39:00Z</dcterms:modified>
</cp:coreProperties>
</file>